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623" w:rsidRPr="00D45E53" w:rsidRDefault="00DE6623" w:rsidP="00DE6623">
      <w:pPr>
        <w:jc w:val="center"/>
        <w:rPr>
          <w:rFonts w:ascii="Times New Roman" w:hAnsi="Times New Roman"/>
          <w:b/>
          <w:sz w:val="28"/>
          <w:szCs w:val="28"/>
          <w:u w:val="single"/>
        </w:rPr>
      </w:pPr>
      <w:r w:rsidRPr="00D45E53">
        <w:rPr>
          <w:rFonts w:ascii="Times New Roman" w:hAnsi="Times New Roman"/>
          <w:b/>
          <w:sz w:val="28"/>
          <w:szCs w:val="28"/>
          <w:u w:val="single"/>
        </w:rPr>
        <w:t>ATTENDANCE</w:t>
      </w:r>
    </w:p>
    <w:p w:rsidR="00DE6623" w:rsidRPr="00411153" w:rsidRDefault="00DE6623" w:rsidP="00DE6623">
      <w:pPr>
        <w:jc w:val="center"/>
        <w:rPr>
          <w:rFonts w:ascii="Times New Roman" w:hAnsi="Times New Roman"/>
          <w:b/>
          <w:sz w:val="18"/>
          <w:szCs w:val="18"/>
          <w:u w:val="single"/>
        </w:rPr>
      </w:pPr>
    </w:p>
    <w:p w:rsidR="00DE6623" w:rsidRPr="00BD6C96" w:rsidRDefault="00DE6623" w:rsidP="00636736">
      <w:pPr>
        <w:spacing w:before="120"/>
        <w:outlineLvl w:val="1"/>
        <w:rPr>
          <w:rFonts w:ascii="Times New Roman" w:hAnsi="Times New Roman"/>
          <w:sz w:val="21"/>
          <w:szCs w:val="21"/>
        </w:rPr>
      </w:pPr>
      <w:r w:rsidRPr="00BD6C96">
        <w:rPr>
          <w:rFonts w:ascii="Times New Roman" w:hAnsi="Times New Roman"/>
          <w:sz w:val="21"/>
          <w:szCs w:val="21"/>
        </w:rPr>
        <w:t>Students 17 years of age or younger are within the Illinois compulsory school age and are mandated to attend school.  Students who are 17 years of age or above and are enrolled in the District are also mandated to attend school.  Students are expected to be on time to each assigned period, ready to work when the class begins.</w:t>
      </w:r>
    </w:p>
    <w:p w:rsidR="00DE6623" w:rsidRPr="00BD6C96" w:rsidRDefault="00DE6623" w:rsidP="00636736">
      <w:pPr>
        <w:spacing w:before="120"/>
        <w:outlineLvl w:val="1"/>
        <w:rPr>
          <w:rFonts w:ascii="Times New Roman" w:hAnsi="Times New Roman"/>
          <w:sz w:val="21"/>
          <w:szCs w:val="21"/>
        </w:rPr>
      </w:pPr>
      <w:r w:rsidRPr="00BD6C96">
        <w:rPr>
          <w:rFonts w:ascii="Times New Roman" w:hAnsi="Times New Roman"/>
          <w:sz w:val="21"/>
          <w:szCs w:val="21"/>
        </w:rPr>
        <w:t>While the importance of regular and sustained attendance is recognized, the Board of Education understands that there will be times that students are absent for valid cause.</w:t>
      </w:r>
    </w:p>
    <w:p w:rsidR="00DE6623" w:rsidRPr="00BD6C96" w:rsidRDefault="00DE6623" w:rsidP="00636736">
      <w:pPr>
        <w:spacing w:before="120"/>
        <w:outlineLvl w:val="1"/>
        <w:rPr>
          <w:rFonts w:ascii="Times New Roman" w:hAnsi="Times New Roman"/>
          <w:sz w:val="21"/>
          <w:szCs w:val="21"/>
        </w:rPr>
      </w:pPr>
      <w:r w:rsidRPr="00BD6C96">
        <w:rPr>
          <w:rFonts w:ascii="Times New Roman" w:hAnsi="Times New Roman"/>
          <w:sz w:val="21"/>
          <w:szCs w:val="21"/>
        </w:rPr>
        <w:t>Township High School District 113 Board of Education defines absences with valid cause as the following:</w:t>
      </w:r>
    </w:p>
    <w:p w:rsidR="00DE6623" w:rsidRPr="00BD6C96" w:rsidRDefault="00DE6623" w:rsidP="00636736">
      <w:pPr>
        <w:numPr>
          <w:ilvl w:val="0"/>
          <w:numId w:val="4"/>
        </w:numPr>
        <w:tabs>
          <w:tab w:val="left" w:pos="576"/>
          <w:tab w:val="left" w:pos="1152"/>
          <w:tab w:val="left" w:pos="1728"/>
          <w:tab w:val="left" w:pos="2304"/>
          <w:tab w:val="left" w:pos="2880"/>
        </w:tabs>
        <w:spacing w:line="276" w:lineRule="auto"/>
        <w:rPr>
          <w:rFonts w:ascii="Times New Roman" w:hAnsi="Times New Roman"/>
          <w:sz w:val="21"/>
          <w:szCs w:val="21"/>
        </w:rPr>
      </w:pPr>
      <w:r w:rsidRPr="00BD6C96">
        <w:rPr>
          <w:rFonts w:ascii="Times New Roman" w:hAnsi="Times New Roman"/>
          <w:sz w:val="21"/>
          <w:szCs w:val="21"/>
        </w:rPr>
        <w:t>Student illness</w:t>
      </w:r>
    </w:p>
    <w:p w:rsidR="00DE6623" w:rsidRPr="00BD6C96" w:rsidRDefault="00B547AF" w:rsidP="00636736">
      <w:pPr>
        <w:numPr>
          <w:ilvl w:val="0"/>
          <w:numId w:val="4"/>
        </w:numPr>
        <w:tabs>
          <w:tab w:val="left" w:pos="576"/>
          <w:tab w:val="left" w:pos="1152"/>
          <w:tab w:val="left" w:pos="1728"/>
          <w:tab w:val="left" w:pos="2304"/>
          <w:tab w:val="left" w:pos="2880"/>
        </w:tabs>
        <w:spacing w:line="276" w:lineRule="auto"/>
        <w:rPr>
          <w:rFonts w:ascii="Times New Roman" w:hAnsi="Times New Roman"/>
          <w:sz w:val="21"/>
          <w:szCs w:val="21"/>
        </w:rPr>
      </w:pPr>
      <w:r w:rsidRPr="00BD6C96">
        <w:rPr>
          <w:rFonts w:ascii="Times New Roman" w:hAnsi="Times New Roman"/>
          <w:sz w:val="21"/>
          <w:szCs w:val="21"/>
        </w:rPr>
        <w:t>Necessary medical appointments</w:t>
      </w:r>
    </w:p>
    <w:p w:rsidR="00DE6623" w:rsidRPr="00BD6C96" w:rsidRDefault="00DE6623" w:rsidP="00636736">
      <w:pPr>
        <w:numPr>
          <w:ilvl w:val="0"/>
          <w:numId w:val="4"/>
        </w:numPr>
        <w:tabs>
          <w:tab w:val="left" w:pos="576"/>
          <w:tab w:val="left" w:pos="1152"/>
          <w:tab w:val="left" w:pos="1728"/>
          <w:tab w:val="left" w:pos="2304"/>
          <w:tab w:val="left" w:pos="2880"/>
        </w:tabs>
        <w:spacing w:line="276" w:lineRule="auto"/>
        <w:rPr>
          <w:rFonts w:ascii="Times New Roman" w:hAnsi="Times New Roman"/>
          <w:sz w:val="21"/>
          <w:szCs w:val="21"/>
        </w:rPr>
      </w:pPr>
      <w:r w:rsidRPr="00BD6C96">
        <w:rPr>
          <w:rFonts w:ascii="Times New Roman" w:hAnsi="Times New Roman"/>
          <w:sz w:val="21"/>
          <w:szCs w:val="21"/>
        </w:rPr>
        <w:t>School related absences (e.g., field trips, college visits, participating in school activities and athletic competitions)</w:t>
      </w:r>
    </w:p>
    <w:p w:rsidR="00DE6623" w:rsidRPr="00BD6C96" w:rsidRDefault="00DE6623" w:rsidP="00636736">
      <w:pPr>
        <w:numPr>
          <w:ilvl w:val="0"/>
          <w:numId w:val="4"/>
        </w:numPr>
        <w:tabs>
          <w:tab w:val="left" w:pos="576"/>
          <w:tab w:val="left" w:pos="1152"/>
          <w:tab w:val="left" w:pos="1728"/>
          <w:tab w:val="left" w:pos="2304"/>
          <w:tab w:val="left" w:pos="2880"/>
        </w:tabs>
        <w:spacing w:line="276" w:lineRule="auto"/>
        <w:rPr>
          <w:rFonts w:ascii="Times New Roman" w:hAnsi="Times New Roman"/>
          <w:sz w:val="21"/>
          <w:szCs w:val="21"/>
        </w:rPr>
      </w:pPr>
      <w:r w:rsidRPr="00BD6C96">
        <w:rPr>
          <w:rFonts w:ascii="Times New Roman" w:hAnsi="Times New Roman"/>
          <w:sz w:val="21"/>
          <w:szCs w:val="21"/>
        </w:rPr>
        <w:t>Observance of a religious holiday</w:t>
      </w:r>
    </w:p>
    <w:p w:rsidR="00DE6623" w:rsidRPr="00BD6C96" w:rsidRDefault="00B547AF" w:rsidP="00636736">
      <w:pPr>
        <w:numPr>
          <w:ilvl w:val="0"/>
          <w:numId w:val="4"/>
        </w:numPr>
        <w:tabs>
          <w:tab w:val="left" w:pos="576"/>
          <w:tab w:val="left" w:pos="1152"/>
          <w:tab w:val="left" w:pos="1728"/>
          <w:tab w:val="left" w:pos="2304"/>
          <w:tab w:val="left" w:pos="2880"/>
        </w:tabs>
        <w:spacing w:line="276" w:lineRule="auto"/>
        <w:rPr>
          <w:rFonts w:ascii="Times New Roman" w:hAnsi="Times New Roman"/>
          <w:sz w:val="21"/>
          <w:szCs w:val="21"/>
        </w:rPr>
      </w:pPr>
      <w:r w:rsidRPr="00BD6C96">
        <w:rPr>
          <w:rFonts w:ascii="Times New Roman" w:hAnsi="Times New Roman"/>
          <w:sz w:val="21"/>
          <w:szCs w:val="21"/>
        </w:rPr>
        <w:t>Death in the immediate family</w:t>
      </w:r>
    </w:p>
    <w:p w:rsidR="00DE6623" w:rsidRPr="00BD6C96" w:rsidRDefault="00B547AF" w:rsidP="00636736">
      <w:pPr>
        <w:numPr>
          <w:ilvl w:val="0"/>
          <w:numId w:val="4"/>
        </w:numPr>
        <w:tabs>
          <w:tab w:val="left" w:pos="576"/>
          <w:tab w:val="left" w:pos="1152"/>
          <w:tab w:val="left" w:pos="1728"/>
          <w:tab w:val="left" w:pos="2304"/>
          <w:tab w:val="left" w:pos="2880"/>
        </w:tabs>
        <w:spacing w:line="276" w:lineRule="auto"/>
        <w:rPr>
          <w:rFonts w:ascii="Times New Roman" w:hAnsi="Times New Roman"/>
          <w:sz w:val="21"/>
          <w:szCs w:val="21"/>
        </w:rPr>
      </w:pPr>
      <w:r w:rsidRPr="00BD6C96">
        <w:rPr>
          <w:rFonts w:ascii="Times New Roman" w:hAnsi="Times New Roman"/>
          <w:sz w:val="21"/>
          <w:szCs w:val="21"/>
        </w:rPr>
        <w:t>Family emergencies</w:t>
      </w:r>
    </w:p>
    <w:p w:rsidR="00A02699" w:rsidRPr="00BD6C96" w:rsidRDefault="00DE6623" w:rsidP="00636736">
      <w:pPr>
        <w:numPr>
          <w:ilvl w:val="0"/>
          <w:numId w:val="4"/>
        </w:numPr>
        <w:tabs>
          <w:tab w:val="left" w:pos="576"/>
          <w:tab w:val="left" w:pos="1152"/>
          <w:tab w:val="left" w:pos="1728"/>
          <w:tab w:val="left" w:pos="2304"/>
          <w:tab w:val="left" w:pos="2880"/>
        </w:tabs>
        <w:spacing w:line="276" w:lineRule="auto"/>
        <w:rPr>
          <w:rFonts w:ascii="Times New Roman" w:hAnsi="Times New Roman"/>
          <w:sz w:val="21"/>
          <w:szCs w:val="21"/>
        </w:rPr>
      </w:pPr>
      <w:r w:rsidRPr="00BD6C96">
        <w:rPr>
          <w:rFonts w:ascii="Times New Roman" w:hAnsi="Times New Roman"/>
          <w:sz w:val="21"/>
          <w:szCs w:val="21"/>
        </w:rPr>
        <w:t xml:space="preserve">Reasonable concern on the part of the parent for the </w:t>
      </w:r>
      <w:r w:rsidR="00B547AF" w:rsidRPr="00BD6C96">
        <w:rPr>
          <w:rFonts w:ascii="Times New Roman" w:hAnsi="Times New Roman"/>
          <w:sz w:val="21"/>
          <w:szCs w:val="21"/>
        </w:rPr>
        <w:t>health or safety of their child</w:t>
      </w:r>
    </w:p>
    <w:p w:rsidR="00DE6623" w:rsidRPr="00BD6C96" w:rsidRDefault="00DE6623" w:rsidP="00636736">
      <w:pPr>
        <w:numPr>
          <w:ilvl w:val="0"/>
          <w:numId w:val="4"/>
        </w:numPr>
        <w:tabs>
          <w:tab w:val="left" w:pos="576"/>
          <w:tab w:val="left" w:pos="1152"/>
          <w:tab w:val="left" w:pos="1728"/>
          <w:tab w:val="left" w:pos="2304"/>
          <w:tab w:val="left" w:pos="2880"/>
        </w:tabs>
        <w:rPr>
          <w:rFonts w:ascii="Times New Roman" w:hAnsi="Times New Roman"/>
          <w:sz w:val="21"/>
          <w:szCs w:val="21"/>
        </w:rPr>
      </w:pPr>
      <w:r w:rsidRPr="00BD6C96">
        <w:rPr>
          <w:rFonts w:ascii="Times New Roman" w:hAnsi="Times New Roman"/>
          <w:sz w:val="21"/>
          <w:szCs w:val="21"/>
        </w:rPr>
        <w:t>And/or other situation beyond control of the student as determ</w:t>
      </w:r>
      <w:r w:rsidR="00B547AF" w:rsidRPr="00BD6C96">
        <w:rPr>
          <w:rFonts w:ascii="Times New Roman" w:hAnsi="Times New Roman"/>
          <w:sz w:val="21"/>
          <w:szCs w:val="21"/>
        </w:rPr>
        <w:t>ined by a school administrator</w:t>
      </w:r>
    </w:p>
    <w:p w:rsidR="00A02699" w:rsidRPr="00BD6C96" w:rsidRDefault="00A02699" w:rsidP="00636736">
      <w:pPr>
        <w:rPr>
          <w:rFonts w:ascii="Times New Roman" w:hAnsi="Times New Roman"/>
          <w:sz w:val="21"/>
          <w:szCs w:val="21"/>
        </w:rPr>
      </w:pPr>
    </w:p>
    <w:p w:rsidR="00DE6623" w:rsidRPr="00BD6C96" w:rsidRDefault="00DE6623" w:rsidP="00636736">
      <w:pPr>
        <w:rPr>
          <w:rFonts w:ascii="Times New Roman" w:hAnsi="Times New Roman"/>
          <w:sz w:val="21"/>
          <w:szCs w:val="21"/>
        </w:rPr>
      </w:pPr>
      <w:r w:rsidRPr="00BD6C96">
        <w:rPr>
          <w:rFonts w:ascii="Times New Roman" w:hAnsi="Times New Roman"/>
          <w:sz w:val="21"/>
          <w:szCs w:val="21"/>
        </w:rPr>
        <w:t>Parents/guardians are expected to report and provide a reason for all absences to the high school attendance office the day their child is absent from school.  Medical documentation may be required for multiple successive absences and/or excessive absences due to illness or medical condition.</w:t>
      </w:r>
    </w:p>
    <w:p w:rsidR="00DE6623" w:rsidRPr="00BD6C96" w:rsidRDefault="00DE6623" w:rsidP="00636736">
      <w:pPr>
        <w:tabs>
          <w:tab w:val="left" w:pos="576"/>
          <w:tab w:val="left" w:pos="1152"/>
          <w:tab w:val="left" w:pos="1728"/>
          <w:tab w:val="left" w:pos="2304"/>
          <w:tab w:val="left" w:pos="2880"/>
        </w:tabs>
        <w:rPr>
          <w:rFonts w:ascii="Times New Roman" w:hAnsi="Times New Roman"/>
          <w:b/>
          <w:sz w:val="21"/>
          <w:szCs w:val="21"/>
        </w:rPr>
      </w:pPr>
    </w:p>
    <w:p w:rsidR="00DE6623" w:rsidRPr="00BD6C96" w:rsidRDefault="00DE6623" w:rsidP="00636736">
      <w:pPr>
        <w:spacing w:after="200" w:line="276" w:lineRule="auto"/>
        <w:ind w:right="403"/>
        <w:rPr>
          <w:rFonts w:ascii="Times New Roman" w:eastAsia="Calibri" w:hAnsi="Times New Roman"/>
          <w:sz w:val="21"/>
          <w:szCs w:val="21"/>
        </w:rPr>
      </w:pPr>
      <w:r w:rsidRPr="00BD6C96">
        <w:rPr>
          <w:rFonts w:ascii="Times New Roman" w:eastAsia="Calibri" w:hAnsi="Times New Roman"/>
          <w:sz w:val="21"/>
          <w:szCs w:val="21"/>
        </w:rPr>
        <w:t xml:space="preserve">By following proper procedures for authorizing a student and providing proper documentation, a student’s absence will not count towards the 10 absences for audit status.  Proper documentation includes, but </w:t>
      </w:r>
      <w:r w:rsidR="00636736">
        <w:rPr>
          <w:rFonts w:ascii="Times New Roman" w:eastAsia="Calibri" w:hAnsi="Times New Roman"/>
          <w:sz w:val="21"/>
          <w:szCs w:val="21"/>
        </w:rPr>
        <w:t xml:space="preserve">is </w:t>
      </w:r>
      <w:r w:rsidRPr="00BD6C96">
        <w:rPr>
          <w:rFonts w:ascii="Times New Roman" w:eastAsia="Calibri" w:hAnsi="Times New Roman"/>
          <w:sz w:val="21"/>
          <w:szCs w:val="21"/>
        </w:rPr>
        <w:t>not limited to courts, military or medical notes.</w:t>
      </w:r>
    </w:p>
    <w:p w:rsidR="00DE6623" w:rsidRPr="00BD6C96" w:rsidRDefault="00DE6623" w:rsidP="00636736">
      <w:pPr>
        <w:keepNext/>
        <w:tabs>
          <w:tab w:val="left" w:pos="360"/>
          <w:tab w:val="left" w:pos="720"/>
        </w:tabs>
        <w:spacing w:line="240" w:lineRule="atLeast"/>
        <w:outlineLvl w:val="2"/>
        <w:rPr>
          <w:rFonts w:ascii="Times New Roman" w:hAnsi="Times New Roman"/>
          <w:b/>
          <w:sz w:val="21"/>
          <w:szCs w:val="21"/>
        </w:rPr>
      </w:pPr>
      <w:r w:rsidRPr="00BD6C96">
        <w:rPr>
          <w:rFonts w:ascii="Times New Roman" w:hAnsi="Times New Roman"/>
          <w:bCs/>
          <w:sz w:val="21"/>
          <w:szCs w:val="21"/>
          <w:u w:val="single"/>
        </w:rPr>
        <w:t>Procedures Regarding Absences</w:t>
      </w:r>
      <w:r w:rsidRPr="00BD6C96">
        <w:rPr>
          <w:rFonts w:ascii="Times New Roman" w:hAnsi="Times New Roman"/>
          <w:bCs/>
          <w:sz w:val="21"/>
          <w:szCs w:val="21"/>
        </w:rPr>
        <w:t>:</w:t>
      </w:r>
    </w:p>
    <w:p w:rsidR="00DE6623" w:rsidRPr="00BD6C96" w:rsidRDefault="00DE6623" w:rsidP="00636736">
      <w:pPr>
        <w:rPr>
          <w:rFonts w:ascii="Times New Roman" w:hAnsi="Times New Roman"/>
          <w:sz w:val="21"/>
          <w:szCs w:val="21"/>
        </w:rPr>
      </w:pPr>
    </w:p>
    <w:p w:rsidR="00DE6623" w:rsidRPr="00BD6C96" w:rsidRDefault="00DE6623" w:rsidP="00636736">
      <w:pPr>
        <w:rPr>
          <w:rFonts w:ascii="Times New Roman" w:hAnsi="Times New Roman"/>
          <w:sz w:val="21"/>
          <w:szCs w:val="21"/>
        </w:rPr>
      </w:pPr>
      <w:r w:rsidRPr="00BD6C96">
        <w:rPr>
          <w:rFonts w:ascii="Times New Roman" w:hAnsi="Times New Roman"/>
          <w:sz w:val="21"/>
          <w:szCs w:val="21"/>
          <w:u w:val="single"/>
        </w:rPr>
        <w:t>The Attendance Office must receive a parent/guardian call to authorize a student’s absence.  This call must be received by 11:59 p.m. on the day of the absence.</w:t>
      </w:r>
      <w:r w:rsidRPr="00BD6C96">
        <w:rPr>
          <w:rFonts w:ascii="Times New Roman" w:hAnsi="Times New Roman"/>
          <w:sz w:val="21"/>
          <w:szCs w:val="21"/>
        </w:rPr>
        <w:t xml:space="preserve">  Parents/guardians are responsible for informing school officials when their student(s) are absent.  Parents/guardians should call the Attendance Office between the hours of 7:15 a.m. &amp; 3:30 p.m. at:  </w:t>
      </w:r>
    </w:p>
    <w:p w:rsidR="00DE6623" w:rsidRPr="00A02699" w:rsidRDefault="00DE6623" w:rsidP="00DE6623">
      <w:pPr>
        <w:rPr>
          <w:rFonts w:ascii="Times New Roman" w:hAnsi="Times New Roman"/>
          <w:u w:val="single"/>
        </w:rPr>
      </w:pPr>
    </w:p>
    <w:p w:rsidR="00DE6623" w:rsidRPr="00A02699" w:rsidRDefault="00DE6623" w:rsidP="00DE6623">
      <w:pPr>
        <w:jc w:val="center"/>
        <w:rPr>
          <w:rFonts w:ascii="Times New Roman" w:hAnsi="Times New Roman"/>
          <w:b/>
          <w:sz w:val="32"/>
          <w:szCs w:val="32"/>
        </w:rPr>
      </w:pPr>
      <w:r w:rsidRPr="00A02699">
        <w:rPr>
          <w:rFonts w:ascii="Times New Roman" w:hAnsi="Times New Roman"/>
          <w:b/>
          <w:sz w:val="32"/>
          <w:szCs w:val="32"/>
        </w:rPr>
        <w:t>224-632-3001</w:t>
      </w:r>
    </w:p>
    <w:p w:rsidR="00DE6623" w:rsidRPr="00A02699" w:rsidRDefault="00DE6623" w:rsidP="00DE6623">
      <w:pPr>
        <w:jc w:val="center"/>
        <w:rPr>
          <w:rFonts w:ascii="Times New Roman" w:hAnsi="Times New Roman"/>
          <w:b/>
        </w:rPr>
      </w:pPr>
    </w:p>
    <w:p w:rsidR="00DE6623" w:rsidRPr="00BD6C96" w:rsidRDefault="00DE6623" w:rsidP="00636736">
      <w:pPr>
        <w:rPr>
          <w:rFonts w:ascii="Times New Roman" w:hAnsi="Times New Roman"/>
          <w:sz w:val="21"/>
          <w:szCs w:val="21"/>
        </w:rPr>
      </w:pPr>
      <w:r w:rsidRPr="00BD6C96">
        <w:rPr>
          <w:rFonts w:ascii="Times New Roman" w:hAnsi="Times New Roman"/>
          <w:sz w:val="21"/>
          <w:szCs w:val="21"/>
        </w:rPr>
        <w:t>After 3:30 p.m. and on weekends</w:t>
      </w:r>
      <w:r w:rsidR="00636736">
        <w:rPr>
          <w:rFonts w:ascii="Times New Roman" w:hAnsi="Times New Roman"/>
          <w:sz w:val="21"/>
          <w:szCs w:val="21"/>
        </w:rPr>
        <w:t>,</w:t>
      </w:r>
      <w:r w:rsidRPr="00BD6C96">
        <w:rPr>
          <w:rFonts w:ascii="Times New Roman" w:hAnsi="Times New Roman"/>
          <w:sz w:val="21"/>
          <w:szCs w:val="21"/>
        </w:rPr>
        <w:t xml:space="preserve"> parents or guardians may leave a message</w:t>
      </w:r>
      <w:r w:rsidR="00636736">
        <w:rPr>
          <w:rFonts w:ascii="Times New Roman" w:hAnsi="Times New Roman"/>
          <w:sz w:val="21"/>
          <w:szCs w:val="21"/>
        </w:rPr>
        <w:t xml:space="preserve"> on the attendance office voice</w:t>
      </w:r>
      <w:r w:rsidRPr="00BD6C96">
        <w:rPr>
          <w:rFonts w:ascii="Times New Roman" w:hAnsi="Times New Roman"/>
          <w:sz w:val="21"/>
          <w:szCs w:val="21"/>
        </w:rPr>
        <w:t>mail.  If a telephone call is not received by 1</w:t>
      </w:r>
      <w:r w:rsidR="00636736">
        <w:rPr>
          <w:rFonts w:ascii="Times New Roman" w:hAnsi="Times New Roman"/>
          <w:sz w:val="21"/>
          <w:szCs w:val="21"/>
        </w:rPr>
        <w:t>1</w:t>
      </w:r>
      <w:r w:rsidRPr="00BD6C96">
        <w:rPr>
          <w:rFonts w:ascii="Times New Roman" w:hAnsi="Times New Roman"/>
          <w:sz w:val="21"/>
          <w:szCs w:val="21"/>
        </w:rPr>
        <w:t>:</w:t>
      </w:r>
      <w:r w:rsidR="00636736">
        <w:rPr>
          <w:rFonts w:ascii="Times New Roman" w:hAnsi="Times New Roman"/>
          <w:sz w:val="21"/>
          <w:szCs w:val="21"/>
        </w:rPr>
        <w:t>59</w:t>
      </w:r>
      <w:r w:rsidRPr="00BD6C96">
        <w:rPr>
          <w:rFonts w:ascii="Times New Roman" w:hAnsi="Times New Roman"/>
          <w:sz w:val="21"/>
          <w:szCs w:val="21"/>
        </w:rPr>
        <w:t xml:space="preserve"> </w:t>
      </w:r>
      <w:r w:rsidR="00636736">
        <w:rPr>
          <w:rFonts w:ascii="Times New Roman" w:hAnsi="Times New Roman"/>
          <w:sz w:val="21"/>
          <w:szCs w:val="21"/>
        </w:rPr>
        <w:t>p</w:t>
      </w:r>
      <w:bookmarkStart w:id="0" w:name="_GoBack"/>
      <w:bookmarkEnd w:id="0"/>
      <w:r w:rsidRPr="00BD6C96">
        <w:rPr>
          <w:rFonts w:ascii="Times New Roman" w:hAnsi="Times New Roman"/>
          <w:sz w:val="21"/>
          <w:szCs w:val="21"/>
        </w:rPr>
        <w:t>.m. the day of the absence, the absence will be unauthorized.  Special circumstances will be considered by the Deans.</w:t>
      </w:r>
    </w:p>
    <w:p w:rsidR="00DE6623" w:rsidRPr="00BD6C96" w:rsidRDefault="00DE6623" w:rsidP="00636736">
      <w:pPr>
        <w:rPr>
          <w:rFonts w:ascii="Times New Roman" w:hAnsi="Times New Roman"/>
          <w:sz w:val="21"/>
          <w:szCs w:val="21"/>
        </w:rPr>
      </w:pPr>
    </w:p>
    <w:p w:rsidR="00DE6623" w:rsidRPr="00BD6C96" w:rsidRDefault="00DE6623" w:rsidP="00636736">
      <w:pPr>
        <w:rPr>
          <w:rFonts w:ascii="Times New Roman" w:hAnsi="Times New Roman"/>
          <w:sz w:val="21"/>
          <w:szCs w:val="21"/>
        </w:rPr>
      </w:pPr>
      <w:r w:rsidRPr="00BD6C96">
        <w:rPr>
          <w:rFonts w:ascii="Times New Roman" w:hAnsi="Times New Roman"/>
          <w:sz w:val="21"/>
          <w:szCs w:val="21"/>
        </w:rPr>
        <w:t xml:space="preserve">If a student needs to leave school during the school day, a parent/guardian must notify the attendance office a minimum of 2 hours in advance of departure. </w:t>
      </w:r>
    </w:p>
    <w:p w:rsidR="00DE6623" w:rsidRPr="00BD6C96" w:rsidRDefault="00DE6623" w:rsidP="00636736">
      <w:pPr>
        <w:rPr>
          <w:rFonts w:ascii="Times New Roman" w:hAnsi="Times New Roman"/>
          <w:sz w:val="21"/>
          <w:szCs w:val="21"/>
        </w:rPr>
      </w:pPr>
    </w:p>
    <w:p w:rsidR="00DE6623" w:rsidRPr="0066243D" w:rsidRDefault="00DE6623" w:rsidP="00636736">
      <w:pPr>
        <w:rPr>
          <w:rFonts w:ascii="Times New Roman" w:hAnsi="Times New Roman"/>
          <w:sz w:val="21"/>
          <w:szCs w:val="21"/>
        </w:rPr>
      </w:pPr>
      <w:r w:rsidRPr="0066243D">
        <w:rPr>
          <w:rFonts w:ascii="Times New Roman" w:hAnsi="Times New Roman"/>
          <w:sz w:val="21"/>
          <w:szCs w:val="21"/>
          <w:u w:val="single"/>
        </w:rPr>
        <w:t>The student must check out in the Attendance Office, pick up a pass, and present it to the staff member at either the Front Desk or the East Lobby upon leaving in order for the absences to be authorized.  Students returning to school or coming in late must check in at the Attendance Office in order for the absence to be authorized.  The Attendance Office must receive a phone call from a parent/guardian, or the absence will remain unauthorized.</w:t>
      </w:r>
      <w:r w:rsidRPr="0066243D">
        <w:rPr>
          <w:rFonts w:ascii="Times New Roman" w:hAnsi="Times New Roman"/>
          <w:sz w:val="21"/>
          <w:szCs w:val="21"/>
        </w:rPr>
        <w:t xml:space="preserve"> </w:t>
      </w:r>
    </w:p>
    <w:p w:rsidR="00DE6623" w:rsidRPr="00BD6C96" w:rsidRDefault="00DE6623" w:rsidP="00636736">
      <w:pPr>
        <w:rPr>
          <w:rFonts w:ascii="Times New Roman" w:hAnsi="Times New Roman"/>
          <w:sz w:val="21"/>
          <w:szCs w:val="21"/>
        </w:rPr>
      </w:pPr>
    </w:p>
    <w:p w:rsidR="00DE6623" w:rsidRPr="00BD6C96" w:rsidRDefault="00DE6623" w:rsidP="00636736">
      <w:pPr>
        <w:rPr>
          <w:rFonts w:ascii="Times New Roman" w:hAnsi="Times New Roman"/>
          <w:sz w:val="21"/>
          <w:szCs w:val="21"/>
        </w:rPr>
      </w:pPr>
      <w:r w:rsidRPr="00BD6C96">
        <w:rPr>
          <w:rFonts w:ascii="Times New Roman" w:hAnsi="Times New Roman"/>
          <w:sz w:val="21"/>
          <w:szCs w:val="21"/>
          <w:u w:val="single"/>
        </w:rPr>
        <w:t>NOTE</w:t>
      </w:r>
      <w:r w:rsidRPr="00BD6C96">
        <w:rPr>
          <w:rFonts w:ascii="Times New Roman" w:hAnsi="Times New Roman"/>
          <w:sz w:val="21"/>
          <w:szCs w:val="21"/>
        </w:rPr>
        <w:t>: Students may</w:t>
      </w:r>
      <w:r w:rsidRPr="00BD6C96">
        <w:rPr>
          <w:rFonts w:ascii="Times New Roman" w:hAnsi="Times New Roman"/>
          <w:b/>
          <w:sz w:val="21"/>
          <w:szCs w:val="21"/>
        </w:rPr>
        <w:t xml:space="preserve"> not</w:t>
      </w:r>
      <w:r w:rsidRPr="00BD6C96">
        <w:rPr>
          <w:rFonts w:ascii="Times New Roman" w:hAnsi="Times New Roman"/>
          <w:sz w:val="21"/>
          <w:szCs w:val="21"/>
        </w:rPr>
        <w:t xml:space="preserve"> be “called out” for a class period they do not wish to attend while remaining at school.  If the student does not attend class but remains in the building, the absence will be considered unauthorized.  Students are expected to attend all scheduled classes.</w:t>
      </w:r>
    </w:p>
    <w:p w:rsidR="00DE6623" w:rsidRPr="00BD6C96" w:rsidRDefault="00DE6623" w:rsidP="00636736">
      <w:pPr>
        <w:rPr>
          <w:sz w:val="21"/>
          <w:szCs w:val="21"/>
        </w:rPr>
      </w:pPr>
    </w:p>
    <w:p w:rsidR="00DE6623" w:rsidRPr="00BD6C96" w:rsidRDefault="00DE6623" w:rsidP="00636736">
      <w:pPr>
        <w:rPr>
          <w:rFonts w:ascii="Times New Roman" w:hAnsi="Times New Roman"/>
          <w:sz w:val="21"/>
          <w:szCs w:val="21"/>
        </w:rPr>
      </w:pPr>
      <w:r w:rsidRPr="00BD6C96">
        <w:rPr>
          <w:rFonts w:ascii="Times New Roman" w:hAnsi="Times New Roman"/>
          <w:sz w:val="21"/>
          <w:szCs w:val="21"/>
        </w:rPr>
        <w:t>If a student becomes ill at school, he or she must report to Health Services</w:t>
      </w:r>
      <w:r w:rsidR="00A02699" w:rsidRPr="00BD6C96">
        <w:rPr>
          <w:rFonts w:ascii="Times New Roman" w:hAnsi="Times New Roman"/>
          <w:sz w:val="21"/>
          <w:szCs w:val="21"/>
        </w:rPr>
        <w:t xml:space="preserve"> for attendance purposes.</w:t>
      </w:r>
    </w:p>
    <w:p w:rsidR="00DE6623" w:rsidRPr="00BD6C96" w:rsidRDefault="00DE6623" w:rsidP="00636736">
      <w:pPr>
        <w:rPr>
          <w:rFonts w:ascii="Times New Roman" w:hAnsi="Times New Roman"/>
          <w:sz w:val="21"/>
          <w:szCs w:val="21"/>
        </w:rPr>
      </w:pPr>
      <w:r w:rsidRPr="00BD6C96">
        <w:rPr>
          <w:rFonts w:ascii="Times New Roman" w:hAnsi="Times New Roman"/>
          <w:sz w:val="21"/>
          <w:szCs w:val="21"/>
        </w:rPr>
        <w:tab/>
      </w:r>
    </w:p>
    <w:p w:rsidR="00DE6623" w:rsidRPr="00BD6C96" w:rsidRDefault="00DE6623" w:rsidP="00636736">
      <w:pPr>
        <w:rPr>
          <w:rFonts w:ascii="Times New Roman" w:hAnsi="Times New Roman"/>
          <w:sz w:val="21"/>
          <w:szCs w:val="21"/>
        </w:rPr>
      </w:pPr>
      <w:r w:rsidRPr="00BD6C96">
        <w:rPr>
          <w:rFonts w:ascii="Times New Roman" w:hAnsi="Times New Roman"/>
          <w:sz w:val="21"/>
          <w:szCs w:val="21"/>
        </w:rPr>
        <w:t xml:space="preserve">Students who become ill and leave school without seeing the nurse will be marked </w:t>
      </w:r>
      <w:r w:rsidRPr="00BD6C96">
        <w:rPr>
          <w:rFonts w:ascii="Times New Roman" w:hAnsi="Times New Roman"/>
          <w:sz w:val="21"/>
          <w:szCs w:val="21"/>
          <w:u w:val="single"/>
        </w:rPr>
        <w:t>unauthorized</w:t>
      </w:r>
      <w:r w:rsidRPr="00BD6C96">
        <w:rPr>
          <w:rFonts w:ascii="Times New Roman" w:hAnsi="Times New Roman"/>
          <w:sz w:val="21"/>
          <w:szCs w:val="21"/>
        </w:rPr>
        <w:t xml:space="preserve"> for any classes that they miss.  If a student begins the day ill, and later feels better and decides to come to school, the student must check in at the Attendance Office </w:t>
      </w:r>
      <w:r w:rsidRPr="00BD6C96">
        <w:rPr>
          <w:rFonts w:ascii="Times New Roman" w:hAnsi="Times New Roman"/>
          <w:sz w:val="21"/>
          <w:szCs w:val="21"/>
          <w:u w:val="single"/>
        </w:rPr>
        <w:t>before</w:t>
      </w:r>
      <w:r w:rsidRPr="00BD6C96">
        <w:rPr>
          <w:rFonts w:ascii="Times New Roman" w:hAnsi="Times New Roman"/>
          <w:sz w:val="21"/>
          <w:szCs w:val="21"/>
        </w:rPr>
        <w:t xml:space="preserve"> going to class.</w:t>
      </w:r>
    </w:p>
    <w:p w:rsidR="00DE6623" w:rsidRPr="00BD6C96" w:rsidRDefault="00DE6623" w:rsidP="00636736">
      <w:pPr>
        <w:rPr>
          <w:rFonts w:ascii="Times New Roman" w:hAnsi="Times New Roman"/>
          <w:sz w:val="21"/>
          <w:szCs w:val="21"/>
        </w:rPr>
      </w:pPr>
    </w:p>
    <w:p w:rsidR="00DE6623" w:rsidRPr="00BD6C96" w:rsidRDefault="00DE6623" w:rsidP="00636736">
      <w:pPr>
        <w:rPr>
          <w:rFonts w:ascii="Times New Roman" w:hAnsi="Times New Roman"/>
          <w:sz w:val="21"/>
          <w:szCs w:val="21"/>
        </w:rPr>
      </w:pPr>
      <w:r w:rsidRPr="00BD6C96">
        <w:rPr>
          <w:rFonts w:ascii="Times New Roman" w:hAnsi="Times New Roman"/>
          <w:sz w:val="21"/>
          <w:szCs w:val="21"/>
        </w:rPr>
        <w:t xml:space="preserve">Please review </w:t>
      </w:r>
      <w:r w:rsidRPr="00BD6C96">
        <w:rPr>
          <w:rFonts w:ascii="Times New Roman" w:hAnsi="Times New Roman"/>
          <w:i/>
          <w:sz w:val="21"/>
          <w:szCs w:val="21"/>
        </w:rPr>
        <w:t>Attendance Policy and Procedures</w:t>
      </w:r>
      <w:r w:rsidRPr="00BD6C96">
        <w:rPr>
          <w:rFonts w:ascii="Times New Roman" w:hAnsi="Times New Roman"/>
          <w:sz w:val="21"/>
          <w:szCs w:val="21"/>
        </w:rPr>
        <w:t xml:space="preserve"> for our school in the 2016-17 Student Handbook. </w:t>
      </w:r>
    </w:p>
    <w:p w:rsidR="002A2A43" w:rsidRDefault="002A2A43" w:rsidP="00636736"/>
    <w:sectPr w:rsidR="002A2A43" w:rsidSect="00BD6C96">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Century Schlbk">
    <w:altName w:val="Century Schoolbook"/>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9551B"/>
    <w:multiLevelType w:val="hybridMultilevel"/>
    <w:tmpl w:val="C9124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034061"/>
    <w:multiLevelType w:val="hybridMultilevel"/>
    <w:tmpl w:val="36D878A2"/>
    <w:lvl w:ilvl="0" w:tplc="04090001">
      <w:start w:val="1"/>
      <w:numFmt w:val="bullet"/>
      <w:lvlText w:val=""/>
      <w:lvlJc w:val="left"/>
      <w:pPr>
        <w:ind w:left="90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4BE272B"/>
    <w:multiLevelType w:val="hybridMultilevel"/>
    <w:tmpl w:val="A4D88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1E5451"/>
    <w:multiLevelType w:val="hybridMultilevel"/>
    <w:tmpl w:val="A5E85B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DC7"/>
    <w:rsid w:val="002A2A43"/>
    <w:rsid w:val="00573DC7"/>
    <w:rsid w:val="00636736"/>
    <w:rsid w:val="0066243D"/>
    <w:rsid w:val="00A02699"/>
    <w:rsid w:val="00B547AF"/>
    <w:rsid w:val="00BD6C96"/>
    <w:rsid w:val="00DE6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E0AA4-BFDB-42AB-AD1E-382053015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623"/>
    <w:pPr>
      <w:spacing w:after="0" w:line="240" w:lineRule="auto"/>
    </w:pPr>
    <w:rPr>
      <w:rFonts w:ascii="New Century Schlbk" w:eastAsia="Times New Roman" w:hAnsi="New Century Schlbk"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623"/>
    <w:pPr>
      <w:tabs>
        <w:tab w:val="left" w:pos="576"/>
        <w:tab w:val="left" w:pos="1152"/>
        <w:tab w:val="left" w:pos="1728"/>
        <w:tab w:val="left" w:pos="2304"/>
        <w:tab w:val="left" w:pos="2880"/>
      </w:tabs>
      <w:ind w:left="720"/>
    </w:pPr>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 Kevin</dc:creator>
  <cp:keywords/>
  <dc:description/>
  <cp:lastModifiedBy>Kath, Bonnie</cp:lastModifiedBy>
  <cp:revision>5</cp:revision>
  <dcterms:created xsi:type="dcterms:W3CDTF">2016-08-12T18:59:00Z</dcterms:created>
  <dcterms:modified xsi:type="dcterms:W3CDTF">2016-08-16T18:52:00Z</dcterms:modified>
</cp:coreProperties>
</file>