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both"/>
        <w:rPr>
          <w:b w:val="1"/>
        </w:rPr>
      </w:pPr>
      <w:r w:rsidDel="00000000" w:rsidR="00000000" w:rsidRPr="00000000">
        <w:rPr>
          <w:rtl w:val="0"/>
        </w:rPr>
      </w:r>
    </w:p>
    <w:tbl>
      <w:tblPr>
        <w:tblStyle w:val="Table1"/>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080"/>
        <w:gridCol w:w="2505"/>
        <w:gridCol w:w="3990"/>
        <w:tblGridChange w:id="0">
          <w:tblGrid>
            <w:gridCol w:w="1755"/>
            <w:gridCol w:w="1080"/>
            <w:gridCol w:w="2505"/>
            <w:gridCol w:w="39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jc w:val="center"/>
              <w:rPr>
                <w:b w:val="1"/>
              </w:rPr>
            </w:pPr>
            <w:r w:rsidDel="00000000" w:rsidR="00000000" w:rsidRPr="00000000">
              <w:rPr>
                <w:b w:val="1"/>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jc w:val="center"/>
              <w:rPr>
                <w:b w:val="1"/>
              </w:rPr>
            </w:pPr>
            <w:r w:rsidDel="00000000" w:rsidR="00000000" w:rsidRPr="00000000">
              <w:rPr>
                <w:b w:val="1"/>
                <w:rtl w:val="0"/>
              </w:rPr>
              <w:t xml:space="preserve">PE Uniform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b w:val="1"/>
              </w:rPr>
            </w:pPr>
            <w:r w:rsidDel="00000000" w:rsidR="00000000" w:rsidRPr="00000000">
              <w:rPr>
                <w:b w:val="1"/>
                <w:rtl w:val="0"/>
              </w:rPr>
              <w:t xml:space="preserve">Participation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b w:val="1"/>
              </w:rPr>
            </w:pPr>
            <w:r w:rsidDel="00000000" w:rsidR="00000000" w:rsidRPr="00000000">
              <w:rPr>
                <w:rtl w:val="0"/>
              </w:rPr>
              <w:t xml:space="preserve">Yes (Mandatory)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 Participation/Cooperation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highlight w:val="white"/>
                <w:rtl w:val="0"/>
              </w:rPr>
              <w:t xml:space="preserve">Partial to maximum participation/Cooperation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Partial Participation/Cooperation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Very Little Participation/Cooperation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to very little Participation/ Cooperation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None</w:t>
            </w:r>
          </w:p>
        </w:tc>
      </w:tr>
    </w:tbl>
    <w:p w:rsidR="00000000" w:rsidDel="00000000" w:rsidP="00000000" w:rsidRDefault="00000000" w:rsidRPr="00000000" w14:paraId="0000001E">
      <w:pPr>
        <w:pageBreakBefore w:val="0"/>
        <w:ind w:left="0" w:firstLine="0"/>
        <w:jc w:val="both"/>
        <w:rPr>
          <w:b w:val="1"/>
          <w:sz w:val="20"/>
          <w:szCs w:val="20"/>
        </w:rPr>
      </w:pPr>
      <w:r w:rsidDel="00000000" w:rsidR="00000000" w:rsidRPr="00000000">
        <w:rPr>
          <w:b w:val="1"/>
          <w:sz w:val="18"/>
          <w:szCs w:val="18"/>
          <w:rtl w:val="0"/>
        </w:rPr>
        <w:t xml:space="preserve">To earn a 5/5, the student must change for PE and have maximum participation. If they choose not to change into their PE uniform, they start at a 4/5. When they are observed to be not participating then they go down one level. If they forget their gym shoes they may have a 0/5 for the day or an alternate assignment. Physical Education is a participation class meaning you must be in class to earn points unless doing a written assignment.  Students who are not in class for authorized absences (AUT) will not earn any points, however, makeups are always allowed and encouraged but not mandatory.  All unauthorized absences (UNA) </w:t>
      </w:r>
      <w:r w:rsidDel="00000000" w:rsidR="00000000" w:rsidRPr="00000000">
        <w:rPr>
          <w:b w:val="1"/>
          <w:sz w:val="18"/>
          <w:szCs w:val="18"/>
          <w:u w:val="single"/>
          <w:rtl w:val="0"/>
        </w:rPr>
        <w:t xml:space="preserve">must </w:t>
      </w:r>
      <w:r w:rsidDel="00000000" w:rsidR="00000000" w:rsidRPr="00000000">
        <w:rPr>
          <w:b w:val="1"/>
          <w:sz w:val="18"/>
          <w:szCs w:val="18"/>
          <w:rtl w:val="0"/>
        </w:rPr>
        <w:t xml:space="preserve">be made up to earn credit in Physical Education. All-makeups 3/5 =60% for makeup for UNA’s instead of full credit inside or outside of class.  For authorized absences full credit will be given for workouts done outside of the class or for grade enhancement. </w:t>
      </w:r>
      <w:r w:rsidDel="00000000" w:rsidR="00000000" w:rsidRPr="00000000">
        <w:rPr>
          <w:b w:val="1"/>
          <w:color w:val="ff0000"/>
          <w:sz w:val="18"/>
          <w:szCs w:val="18"/>
          <w:highlight w:val="white"/>
          <w:rtl w:val="0"/>
        </w:rPr>
        <w:t xml:space="preserve">Phones are not allowed in Physical Education class.  Non-compliance will result in point- deductions.</w:t>
      </w:r>
      <w:r w:rsidDel="00000000" w:rsidR="00000000" w:rsidRPr="00000000">
        <w:rPr>
          <w:b w:val="1"/>
          <w:color w:val="ff0000"/>
          <w:sz w:val="20"/>
          <w:szCs w:val="20"/>
          <w:highlight w:val="white"/>
          <w:rtl w:val="0"/>
        </w:rPr>
        <w:t xml:space="preserve"> If a student has 10 UNA’s an attendance meeting will be required with the parent and the PE department chair.  The student may be dropped with a failing grade in PE.</w:t>
      </w:r>
      <w:r w:rsidDel="00000000" w:rsidR="00000000" w:rsidRPr="00000000">
        <w:rPr>
          <w:rtl w:val="0"/>
        </w:rPr>
      </w:r>
    </w:p>
    <w:p w:rsidR="00000000" w:rsidDel="00000000" w:rsidP="00000000" w:rsidRDefault="00000000" w:rsidRPr="00000000" w14:paraId="0000001F">
      <w:pPr>
        <w:pageBreakBefore w:val="0"/>
        <w:ind w:left="0" w:firstLine="0"/>
        <w:jc w:val="both"/>
        <w:rPr>
          <w:b w:val="1"/>
          <w:sz w:val="20"/>
          <w:szCs w:val="20"/>
        </w:rPr>
      </w:pPr>
      <w:r w:rsidDel="00000000" w:rsidR="00000000" w:rsidRPr="00000000">
        <w:rPr>
          <w:rtl w:val="0"/>
        </w:rPr>
      </w:r>
    </w:p>
    <w:p w:rsidR="00000000" w:rsidDel="00000000" w:rsidP="00000000" w:rsidRDefault="00000000" w:rsidRPr="00000000" w14:paraId="00000020">
      <w:pPr>
        <w:pageBreakBefore w:val="0"/>
        <w:ind w:left="720" w:firstLine="0"/>
        <w:rPr>
          <w:b w:val="1"/>
          <w:sz w:val="28"/>
          <w:szCs w:val="28"/>
        </w:rPr>
      </w:pPr>
      <w:r w:rsidDel="00000000" w:rsidR="00000000" w:rsidRPr="00000000">
        <w:rPr>
          <w:b w:val="1"/>
          <w:sz w:val="28"/>
          <w:szCs w:val="28"/>
          <w:rtl w:val="0"/>
        </w:rPr>
        <w:t xml:space="preserve">    Deerfield High School Physical Education Grading Rubric</w:t>
      </w:r>
    </w:p>
    <w:p w:rsidR="00000000" w:rsidDel="00000000" w:rsidP="00000000" w:rsidRDefault="00000000" w:rsidRPr="00000000" w14:paraId="00000021">
      <w:pPr>
        <w:shd w:fill="ffffff" w:val="clear"/>
        <w:spacing w:line="331.2" w:lineRule="auto"/>
        <w:rPr>
          <w:b w:val="1"/>
          <w:sz w:val="20"/>
          <w:szCs w:val="20"/>
        </w:rPr>
      </w:pPr>
      <w:r w:rsidDel="00000000" w:rsidR="00000000" w:rsidRPr="00000000">
        <w:rPr>
          <w:b w:val="1"/>
          <w:sz w:val="20"/>
          <w:szCs w:val="20"/>
          <w:rtl w:val="0"/>
        </w:rPr>
        <w:t xml:space="preserve">                            Promoting Lifelong Physical Literacy through Purposeful Movement</w:t>
      </w:r>
    </w:p>
    <w:p w:rsidR="00000000" w:rsidDel="00000000" w:rsidP="00000000" w:rsidRDefault="00000000" w:rsidRPr="00000000" w14:paraId="00000022">
      <w:pPr>
        <w:ind w:left="720" w:firstLine="0"/>
        <w:rPr>
          <w:b w:val="1"/>
          <w:sz w:val="28"/>
          <w:szCs w:val="28"/>
        </w:rPr>
      </w:pPr>
      <w:r w:rsidDel="00000000" w:rsidR="00000000" w:rsidRPr="00000000">
        <w:rPr>
          <w:rtl w:val="0"/>
        </w:rPr>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235"/>
        <w:gridCol w:w="2160"/>
        <w:gridCol w:w="1860"/>
        <w:gridCol w:w="1725"/>
        <w:tblGridChange w:id="0">
          <w:tblGrid>
            <w:gridCol w:w="915"/>
            <w:gridCol w:w="2235"/>
            <w:gridCol w:w="2160"/>
            <w:gridCol w:w="1860"/>
            <w:gridCol w:w="172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left="720" w:firstLine="0"/>
              <w:rPr>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288" w:lineRule="auto"/>
              <w:jc w:val="center"/>
              <w:rPr>
                <w:b w:val="1"/>
                <w:color w:val="222222"/>
                <w:sz w:val="20"/>
                <w:szCs w:val="20"/>
              </w:rPr>
            </w:pPr>
            <w:r w:rsidDel="00000000" w:rsidR="00000000" w:rsidRPr="00000000">
              <w:rPr>
                <w:b w:val="1"/>
                <w:color w:val="222222"/>
                <w:rtl w:val="0"/>
              </w:rPr>
              <w:t xml:space="preserve">      </w:t>
            </w:r>
            <w:r w:rsidDel="00000000" w:rsidR="00000000" w:rsidRPr="00000000">
              <w:rPr>
                <w:b w:val="1"/>
                <w:color w:val="222222"/>
                <w:sz w:val="20"/>
                <w:szCs w:val="20"/>
                <w:rtl w:val="0"/>
              </w:rPr>
              <w:t xml:space="preserve">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line="288" w:lineRule="auto"/>
              <w:jc w:val="center"/>
              <w:rPr>
                <w:b w:val="1"/>
                <w:color w:val="222222"/>
                <w:sz w:val="20"/>
                <w:szCs w:val="20"/>
              </w:rPr>
            </w:pPr>
            <w:r w:rsidDel="00000000" w:rsidR="00000000" w:rsidRPr="00000000">
              <w:rPr>
                <w:b w:val="1"/>
                <w:color w:val="222222"/>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line="288" w:lineRule="auto"/>
              <w:jc w:val="center"/>
              <w:rPr>
                <w:b w:val="1"/>
                <w:color w:val="222222"/>
                <w:sz w:val="20"/>
                <w:szCs w:val="20"/>
              </w:rPr>
            </w:pPr>
            <w:r w:rsidDel="00000000" w:rsidR="00000000" w:rsidRPr="00000000">
              <w:rPr>
                <w:b w:val="1"/>
                <w:color w:val="222222"/>
                <w:sz w:val="20"/>
                <w:szCs w:val="20"/>
                <w:rtl w:val="0"/>
              </w:rPr>
              <w:t xml:space="preserve">3/2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line="288" w:lineRule="auto"/>
              <w:jc w:val="center"/>
              <w:rPr>
                <w:b w:val="1"/>
                <w:color w:val="222222"/>
                <w:sz w:val="20"/>
                <w:szCs w:val="20"/>
              </w:rPr>
            </w:pPr>
            <w:r w:rsidDel="00000000" w:rsidR="00000000" w:rsidRPr="00000000">
              <w:rPr>
                <w:b w:val="1"/>
                <w:color w:val="222222"/>
                <w:sz w:val="20"/>
                <w:szCs w:val="20"/>
                <w:rtl w:val="0"/>
              </w:rPr>
              <w:t xml:space="preserve">1</w:t>
            </w:r>
          </w:p>
        </w:tc>
      </w:tr>
    </w:tbl>
    <w:p w:rsidR="00000000" w:rsidDel="00000000" w:rsidP="00000000" w:rsidRDefault="00000000" w:rsidRPr="00000000" w14:paraId="00000028">
      <w:pPr>
        <w:shd w:fill="ffffff" w:val="clear"/>
        <w:spacing w:line="331.2" w:lineRule="auto"/>
        <w:rPr>
          <w:b w:val="1"/>
        </w:rPr>
      </w:pPr>
      <w:r w:rsidDel="00000000" w:rsidR="00000000" w:rsidRPr="00000000">
        <w:rPr>
          <w:b w:val="1"/>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995"/>
        <w:gridCol w:w="2055"/>
        <w:gridCol w:w="1785"/>
        <w:gridCol w:w="1710"/>
        <w:tblGridChange w:id="0">
          <w:tblGrid>
            <w:gridCol w:w="1320"/>
            <w:gridCol w:w="1995"/>
            <w:gridCol w:w="2055"/>
            <w:gridCol w:w="1785"/>
            <w:gridCol w:w="1710"/>
          </w:tblGrid>
        </w:tblGridChange>
      </w:tblGrid>
      <w:tr>
        <w:trPr>
          <w:cantSplit w:val="0"/>
          <w:trHeight w:val="27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line="288" w:lineRule="auto"/>
              <w:rPr>
                <w:b w:val="1"/>
                <w:color w:val="222222"/>
                <w:sz w:val="16"/>
                <w:szCs w:val="16"/>
              </w:rPr>
            </w:pPr>
            <w:r w:rsidDel="00000000" w:rsidR="00000000" w:rsidRPr="00000000">
              <w:rPr>
                <w:b w:val="1"/>
                <w:color w:val="222222"/>
                <w:sz w:val="16"/>
                <w:szCs w:val="16"/>
                <w:rtl w:val="0"/>
              </w:rPr>
              <w:t xml:space="preserve">Participation </w:t>
            </w:r>
          </w:p>
          <w:p w:rsidR="00000000" w:rsidDel="00000000" w:rsidP="00000000" w:rsidRDefault="00000000" w:rsidRPr="00000000" w14:paraId="0000002A">
            <w:pPr>
              <w:spacing w:line="288" w:lineRule="auto"/>
              <w:rPr>
                <w:b w:val="1"/>
                <w:color w:val="222222"/>
                <w:sz w:val="16"/>
                <w:szCs w:val="16"/>
              </w:rPr>
            </w:pPr>
            <w:r w:rsidDel="00000000" w:rsidR="00000000" w:rsidRPr="00000000">
              <w:rPr>
                <w:b w:val="1"/>
                <w:color w:val="222222"/>
                <w:sz w:val="16"/>
                <w:szCs w:val="16"/>
                <w:rtl w:val="0"/>
              </w:rPr>
              <w:t xml:space="preserve">Personal</w:t>
            </w:r>
          </w:p>
          <w:p w:rsidR="00000000" w:rsidDel="00000000" w:rsidP="00000000" w:rsidRDefault="00000000" w:rsidRPr="00000000" w14:paraId="0000002B">
            <w:pPr>
              <w:spacing w:line="288" w:lineRule="auto"/>
              <w:rPr>
                <w:b w:val="1"/>
                <w:color w:val="222222"/>
                <w:sz w:val="16"/>
                <w:szCs w:val="16"/>
              </w:rPr>
            </w:pPr>
            <w:r w:rsidDel="00000000" w:rsidR="00000000" w:rsidRPr="00000000">
              <w:rPr>
                <w:b w:val="1"/>
                <w:color w:val="222222"/>
                <w:sz w:val="16"/>
                <w:szCs w:val="16"/>
                <w:rtl w:val="0"/>
              </w:rPr>
              <w:t xml:space="preserve">Responsibility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line="288" w:lineRule="auto"/>
              <w:rPr>
                <w:b w:val="1"/>
                <w:color w:val="222222"/>
                <w:sz w:val="16"/>
                <w:szCs w:val="16"/>
              </w:rPr>
            </w:pPr>
            <w:r w:rsidDel="00000000" w:rsidR="00000000" w:rsidRPr="00000000">
              <w:rPr>
                <w:b w:val="1"/>
                <w:color w:val="222222"/>
                <w:sz w:val="16"/>
                <w:szCs w:val="16"/>
                <w:rtl w:val="0"/>
              </w:rPr>
              <w:t xml:space="preserve">Consistently gives best effort daily models a high level of participation, self-motivated, committed to improving personal fitness, and encourages others. Excellent attendance, always on time, and prepared for PE class activities. Changes for PE. High level of SEL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line="288" w:lineRule="auto"/>
              <w:rPr>
                <w:b w:val="1"/>
                <w:color w:val="222222"/>
                <w:sz w:val="16"/>
                <w:szCs w:val="16"/>
              </w:rPr>
            </w:pPr>
            <w:r w:rsidDel="00000000" w:rsidR="00000000" w:rsidRPr="00000000">
              <w:rPr>
                <w:b w:val="1"/>
                <w:color w:val="222222"/>
                <w:sz w:val="16"/>
                <w:szCs w:val="16"/>
                <w:rtl w:val="0"/>
              </w:rPr>
              <w:t xml:space="preserve">Gives best daily effort most of the time, good level of participation, displays quality movement during activity, is on task, and maintains personal fitness. Good attendance, almost always on time, and prepared for PE class activities. Moderate level of SEL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line="288" w:lineRule="auto"/>
              <w:rPr>
                <w:b w:val="1"/>
                <w:color w:val="222222"/>
                <w:sz w:val="16"/>
                <w:szCs w:val="16"/>
              </w:rPr>
            </w:pPr>
            <w:r w:rsidDel="00000000" w:rsidR="00000000" w:rsidRPr="00000000">
              <w:rPr>
                <w:b w:val="1"/>
                <w:color w:val="222222"/>
                <w:sz w:val="16"/>
                <w:szCs w:val="16"/>
                <w:rtl w:val="0"/>
              </w:rPr>
              <w:t xml:space="preserve">Puts forth the best effort some of the time, minimal participation during activity, lower levels of positive interaction. Inconsistent attendance/or frequently tardy to class. Inconsistent preparation for PE class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line="288" w:lineRule="auto"/>
              <w:rPr>
                <w:b w:val="1"/>
                <w:color w:val="222222"/>
                <w:sz w:val="16"/>
                <w:szCs w:val="16"/>
              </w:rPr>
            </w:pPr>
            <w:r w:rsidDel="00000000" w:rsidR="00000000" w:rsidRPr="00000000">
              <w:rPr>
                <w:b w:val="1"/>
                <w:color w:val="222222"/>
                <w:sz w:val="16"/>
                <w:szCs w:val="16"/>
                <w:rtl w:val="0"/>
              </w:rPr>
              <w:t xml:space="preserve">Off task, and requires ongoing intervention with regard to participation avoidance. Consistently late or unexcused from class and unprepared for PE class activity.</w:t>
            </w:r>
          </w:p>
        </w:tc>
      </w:tr>
      <w:tr>
        <w:trPr>
          <w:cantSplit w:val="0"/>
          <w:trHeight w:val="2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line="288" w:lineRule="auto"/>
              <w:rPr>
                <w:b w:val="1"/>
                <w:color w:val="222222"/>
                <w:sz w:val="16"/>
                <w:szCs w:val="16"/>
              </w:rPr>
            </w:pPr>
            <w:r w:rsidDel="00000000" w:rsidR="00000000" w:rsidRPr="00000000">
              <w:rPr>
                <w:b w:val="1"/>
                <w:color w:val="222222"/>
                <w:sz w:val="16"/>
                <w:szCs w:val="16"/>
                <w:rtl w:val="0"/>
              </w:rPr>
              <w:t xml:space="preserve">Performance/</w:t>
            </w:r>
          </w:p>
          <w:p w:rsidR="00000000" w:rsidDel="00000000" w:rsidP="00000000" w:rsidRDefault="00000000" w:rsidRPr="00000000" w14:paraId="00000031">
            <w:pPr>
              <w:spacing w:line="288" w:lineRule="auto"/>
              <w:rPr>
                <w:b w:val="1"/>
                <w:color w:val="222222"/>
                <w:sz w:val="16"/>
                <w:szCs w:val="16"/>
              </w:rPr>
            </w:pPr>
            <w:r w:rsidDel="00000000" w:rsidR="00000000" w:rsidRPr="00000000">
              <w:rPr>
                <w:b w:val="1"/>
                <w:color w:val="222222"/>
                <w:sz w:val="16"/>
                <w:szCs w:val="16"/>
                <w:rtl w:val="0"/>
              </w:rPr>
              <w:t xml:space="preserve">Psychomotor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line="288" w:lineRule="auto"/>
              <w:rPr>
                <w:b w:val="1"/>
                <w:color w:val="222222"/>
                <w:sz w:val="16"/>
                <w:szCs w:val="16"/>
              </w:rPr>
            </w:pPr>
            <w:r w:rsidDel="00000000" w:rsidR="00000000" w:rsidRPr="00000000">
              <w:rPr>
                <w:b w:val="1"/>
                <w:color w:val="222222"/>
                <w:sz w:val="16"/>
                <w:szCs w:val="16"/>
                <w:rtl w:val="0"/>
              </w:rPr>
              <w:t xml:space="preserve">Demonstrates consistent excellent understanding of skills, strategies, and the value of activity concepts. High level of on-task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line="288" w:lineRule="auto"/>
              <w:rPr>
                <w:b w:val="1"/>
                <w:color w:val="222222"/>
                <w:sz w:val="16"/>
                <w:szCs w:val="16"/>
              </w:rPr>
            </w:pPr>
            <w:r w:rsidDel="00000000" w:rsidR="00000000" w:rsidRPr="00000000">
              <w:rPr>
                <w:b w:val="1"/>
                <w:color w:val="222222"/>
                <w:sz w:val="16"/>
                <w:szCs w:val="16"/>
                <w:rtl w:val="0"/>
              </w:rPr>
              <w:t xml:space="preserve">Demonstrates improvement and understanding of skills, strategies, and activity concepts. On-task most of the 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line="288" w:lineRule="auto"/>
              <w:rPr>
                <w:b w:val="1"/>
                <w:color w:val="222222"/>
                <w:sz w:val="16"/>
                <w:szCs w:val="16"/>
              </w:rPr>
            </w:pPr>
            <w:r w:rsidDel="00000000" w:rsidR="00000000" w:rsidRPr="00000000">
              <w:rPr>
                <w:b w:val="1"/>
                <w:color w:val="222222"/>
                <w:sz w:val="16"/>
                <w:szCs w:val="16"/>
                <w:rtl w:val="0"/>
              </w:rPr>
              <w:t xml:space="preserve">A developing level of skill, strategy, and activity development. Inconsistent levels of on-task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line="288" w:lineRule="auto"/>
              <w:rPr>
                <w:b w:val="1"/>
                <w:color w:val="222222"/>
                <w:sz w:val="16"/>
                <w:szCs w:val="16"/>
              </w:rPr>
            </w:pPr>
            <w:r w:rsidDel="00000000" w:rsidR="00000000" w:rsidRPr="00000000">
              <w:rPr>
                <w:b w:val="1"/>
                <w:color w:val="222222"/>
                <w:sz w:val="16"/>
                <w:szCs w:val="16"/>
                <w:rtl w:val="0"/>
              </w:rPr>
              <w:t xml:space="preserve">Requires ongoing intervention to to to achieve minimal levels of </w:t>
            </w:r>
          </w:p>
          <w:p w:rsidR="00000000" w:rsidDel="00000000" w:rsidP="00000000" w:rsidRDefault="00000000" w:rsidRPr="00000000" w14:paraId="00000036">
            <w:pPr>
              <w:spacing w:line="288" w:lineRule="auto"/>
              <w:rPr>
                <w:b w:val="1"/>
                <w:color w:val="222222"/>
                <w:sz w:val="16"/>
                <w:szCs w:val="16"/>
              </w:rPr>
            </w:pPr>
            <w:r w:rsidDel="00000000" w:rsidR="00000000" w:rsidRPr="00000000">
              <w:rPr>
                <w:b w:val="1"/>
                <w:color w:val="222222"/>
                <w:sz w:val="16"/>
                <w:szCs w:val="16"/>
                <w:rtl w:val="0"/>
              </w:rPr>
              <w:t xml:space="preserve">activity development and </w:t>
            </w:r>
          </w:p>
          <w:p w:rsidR="00000000" w:rsidDel="00000000" w:rsidP="00000000" w:rsidRDefault="00000000" w:rsidRPr="00000000" w14:paraId="00000037">
            <w:pPr>
              <w:spacing w:line="288" w:lineRule="auto"/>
              <w:rPr>
                <w:b w:val="1"/>
                <w:color w:val="222222"/>
                <w:sz w:val="16"/>
                <w:szCs w:val="16"/>
              </w:rPr>
            </w:pPr>
            <w:r w:rsidDel="00000000" w:rsidR="00000000" w:rsidRPr="00000000">
              <w:rPr>
                <w:b w:val="1"/>
                <w:color w:val="222222"/>
                <w:sz w:val="16"/>
                <w:szCs w:val="16"/>
                <w:rtl w:val="0"/>
              </w:rPr>
              <w:t xml:space="preserve">consistently displays a minimal</w:t>
            </w:r>
          </w:p>
          <w:p w:rsidR="00000000" w:rsidDel="00000000" w:rsidP="00000000" w:rsidRDefault="00000000" w:rsidRPr="00000000" w14:paraId="00000038">
            <w:pPr>
              <w:spacing w:line="288" w:lineRule="auto"/>
              <w:rPr>
                <w:b w:val="1"/>
                <w:color w:val="222222"/>
                <w:sz w:val="16"/>
                <w:szCs w:val="16"/>
              </w:rPr>
            </w:pPr>
            <w:r w:rsidDel="00000000" w:rsidR="00000000" w:rsidRPr="00000000">
              <w:rPr>
                <w:b w:val="1"/>
                <w:color w:val="222222"/>
                <w:sz w:val="16"/>
                <w:szCs w:val="16"/>
                <w:rtl w:val="0"/>
              </w:rPr>
              <w:t xml:space="preserve">effort to put forth the best effort.</w:t>
            </w:r>
          </w:p>
          <w:p w:rsidR="00000000" w:rsidDel="00000000" w:rsidP="00000000" w:rsidRDefault="00000000" w:rsidRPr="00000000" w14:paraId="00000039">
            <w:pPr>
              <w:spacing w:line="288" w:lineRule="auto"/>
              <w:rPr>
                <w:b w:val="1"/>
                <w:color w:val="222222"/>
                <w:sz w:val="16"/>
                <w:szCs w:val="16"/>
              </w:rPr>
            </w:pPr>
            <w:r w:rsidDel="00000000" w:rsidR="00000000" w:rsidRPr="00000000">
              <w:rPr>
                <w:b w:val="1"/>
                <w:color w:val="222222"/>
                <w:sz w:val="16"/>
                <w:szCs w:val="16"/>
                <w:rtl w:val="0"/>
              </w:rPr>
              <w:t xml:space="preserve">Rarely on-task.</w:t>
            </w:r>
          </w:p>
          <w:p w:rsidR="00000000" w:rsidDel="00000000" w:rsidP="00000000" w:rsidRDefault="00000000" w:rsidRPr="00000000" w14:paraId="0000003A">
            <w:pPr>
              <w:ind w:left="720" w:firstLine="0"/>
              <w:rPr>
                <w:b w:val="1"/>
                <w:color w:val="222222"/>
              </w:rPr>
            </w:pPr>
            <w:r w:rsidDel="00000000" w:rsidR="00000000" w:rsidRPr="00000000">
              <w:rPr>
                <w:rtl w:val="0"/>
              </w:rPr>
            </w:r>
          </w:p>
        </w:tc>
      </w:tr>
      <w:tr>
        <w:trPr>
          <w:cantSplit w:val="0"/>
          <w:trHeight w:val="1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line="288" w:lineRule="auto"/>
              <w:rPr>
                <w:b w:val="1"/>
                <w:color w:val="222222"/>
                <w:sz w:val="16"/>
                <w:szCs w:val="16"/>
              </w:rPr>
            </w:pPr>
            <w:r w:rsidDel="00000000" w:rsidR="00000000" w:rsidRPr="00000000">
              <w:rPr>
                <w:b w:val="1"/>
                <w:color w:val="222222"/>
                <w:sz w:val="16"/>
                <w:szCs w:val="16"/>
                <w:rtl w:val="0"/>
              </w:rPr>
              <w:t xml:space="preserve">Knowledge/</w:t>
            </w:r>
          </w:p>
          <w:p w:rsidR="00000000" w:rsidDel="00000000" w:rsidP="00000000" w:rsidRDefault="00000000" w:rsidRPr="00000000" w14:paraId="0000003C">
            <w:pPr>
              <w:spacing w:line="288" w:lineRule="auto"/>
              <w:rPr>
                <w:b w:val="1"/>
                <w:color w:val="222222"/>
                <w:sz w:val="16"/>
                <w:szCs w:val="16"/>
              </w:rPr>
            </w:pPr>
            <w:r w:rsidDel="00000000" w:rsidR="00000000" w:rsidRPr="00000000">
              <w:rPr>
                <w:b w:val="1"/>
                <w:color w:val="222222"/>
                <w:sz w:val="16"/>
                <w:szCs w:val="16"/>
                <w:rtl w:val="0"/>
              </w:rPr>
              <w:t xml:space="preserve">Cognitive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line="288" w:lineRule="auto"/>
              <w:rPr>
                <w:b w:val="1"/>
                <w:color w:val="222222"/>
                <w:sz w:val="16"/>
                <w:szCs w:val="16"/>
              </w:rPr>
            </w:pPr>
            <w:r w:rsidDel="00000000" w:rsidR="00000000" w:rsidRPr="00000000">
              <w:rPr>
                <w:b w:val="1"/>
                <w:color w:val="222222"/>
                <w:sz w:val="16"/>
                <w:szCs w:val="16"/>
                <w:rtl w:val="0"/>
              </w:rPr>
              <w:t xml:space="preserve">Excellent knowledge of safety and game rules, boundaries, scoring, game concepts, strategies, and physical activity concepts.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line="288" w:lineRule="auto"/>
              <w:rPr>
                <w:b w:val="1"/>
                <w:color w:val="222222"/>
                <w:sz w:val="16"/>
                <w:szCs w:val="16"/>
              </w:rPr>
            </w:pPr>
            <w:r w:rsidDel="00000000" w:rsidR="00000000" w:rsidRPr="00000000">
              <w:rPr>
                <w:b w:val="1"/>
                <w:color w:val="222222"/>
                <w:sz w:val="16"/>
                <w:szCs w:val="16"/>
                <w:rtl w:val="0"/>
              </w:rPr>
              <w:t xml:space="preserve">Good knowledge of safety and game rules, boundaries, scoring, game concepts, strategies, and physical activity concepts most of the 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line="288" w:lineRule="auto"/>
              <w:rPr>
                <w:b w:val="1"/>
                <w:color w:val="222222"/>
                <w:sz w:val="16"/>
                <w:szCs w:val="16"/>
              </w:rPr>
            </w:pPr>
            <w:r w:rsidDel="00000000" w:rsidR="00000000" w:rsidRPr="00000000">
              <w:rPr>
                <w:b w:val="1"/>
                <w:color w:val="222222"/>
                <w:sz w:val="16"/>
                <w:szCs w:val="16"/>
                <w:rtl w:val="0"/>
              </w:rPr>
              <w:t xml:space="preserve">A developing knowledge of rules, boundaries, scoring, game concepts, strategies, and physical concepts.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line="288" w:lineRule="auto"/>
              <w:rPr>
                <w:b w:val="1"/>
                <w:color w:val="222222"/>
                <w:sz w:val="16"/>
                <w:szCs w:val="16"/>
              </w:rPr>
            </w:pPr>
            <w:r w:rsidDel="00000000" w:rsidR="00000000" w:rsidRPr="00000000">
              <w:rPr>
                <w:b w:val="1"/>
                <w:color w:val="222222"/>
                <w:sz w:val="16"/>
                <w:szCs w:val="16"/>
                <w:rtl w:val="0"/>
              </w:rPr>
              <w:t xml:space="preserve">Requires ongoing intervention to achieve minimal knowledge of rules, boundaries, scoring, game strategies and physical activity concepts.</w:t>
            </w:r>
          </w:p>
        </w:tc>
      </w:tr>
      <w:tr>
        <w:trPr>
          <w:cantSplit w:val="0"/>
          <w:trHeight w:val="19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line="288" w:lineRule="auto"/>
              <w:rPr>
                <w:b w:val="1"/>
                <w:color w:val="222222"/>
                <w:sz w:val="16"/>
                <w:szCs w:val="16"/>
              </w:rPr>
            </w:pPr>
            <w:r w:rsidDel="00000000" w:rsidR="00000000" w:rsidRPr="00000000">
              <w:rPr>
                <w:b w:val="1"/>
                <w:color w:val="222222"/>
                <w:sz w:val="16"/>
                <w:szCs w:val="16"/>
                <w:rtl w:val="0"/>
              </w:rPr>
              <w:t xml:space="preserve">Character/</w:t>
            </w:r>
          </w:p>
          <w:p w:rsidR="00000000" w:rsidDel="00000000" w:rsidP="00000000" w:rsidRDefault="00000000" w:rsidRPr="00000000" w14:paraId="00000042">
            <w:pPr>
              <w:spacing w:line="288" w:lineRule="auto"/>
              <w:rPr>
                <w:b w:val="1"/>
                <w:color w:val="222222"/>
                <w:sz w:val="16"/>
                <w:szCs w:val="16"/>
              </w:rPr>
            </w:pPr>
            <w:r w:rsidDel="00000000" w:rsidR="00000000" w:rsidRPr="00000000">
              <w:rPr>
                <w:b w:val="1"/>
                <w:color w:val="222222"/>
                <w:sz w:val="16"/>
                <w:szCs w:val="16"/>
                <w:rtl w:val="0"/>
              </w:rPr>
              <w:t xml:space="preserve">Affective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88" w:lineRule="auto"/>
              <w:rPr>
                <w:b w:val="1"/>
                <w:color w:val="222222"/>
                <w:sz w:val="16"/>
                <w:szCs w:val="16"/>
              </w:rPr>
            </w:pPr>
            <w:r w:rsidDel="00000000" w:rsidR="00000000" w:rsidRPr="00000000">
              <w:rPr>
                <w:b w:val="1"/>
                <w:color w:val="222222"/>
                <w:sz w:val="16"/>
                <w:szCs w:val="16"/>
                <w:rtl w:val="0"/>
              </w:rPr>
              <w:t xml:space="preserve">Respectful of all classmates, helps others when needed, consistent and positive activity and interaction during class. Follows safety rules, treats equipment with care, and models self-control.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line="288" w:lineRule="auto"/>
              <w:rPr>
                <w:b w:val="1"/>
                <w:color w:val="222222"/>
                <w:sz w:val="16"/>
                <w:szCs w:val="16"/>
              </w:rPr>
            </w:pPr>
            <w:r w:rsidDel="00000000" w:rsidR="00000000" w:rsidRPr="00000000">
              <w:rPr>
                <w:b w:val="1"/>
                <w:color w:val="222222"/>
                <w:sz w:val="16"/>
                <w:szCs w:val="16"/>
                <w:rtl w:val="0"/>
              </w:rPr>
              <w:t xml:space="preserve">Supportive of all students in class most of the time, follows directions, an active listener, follows safety rules, treats equipment with care, and stays on task during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88" w:lineRule="auto"/>
              <w:rPr>
                <w:b w:val="1"/>
                <w:color w:val="222222"/>
                <w:sz w:val="16"/>
                <w:szCs w:val="16"/>
              </w:rPr>
            </w:pPr>
            <w:r w:rsidDel="00000000" w:rsidR="00000000" w:rsidRPr="00000000">
              <w:rPr>
                <w:b w:val="1"/>
                <w:color w:val="222222"/>
                <w:sz w:val="16"/>
                <w:szCs w:val="16"/>
                <w:rtl w:val="0"/>
              </w:rPr>
              <w:t xml:space="preserve">On task and follows directions some of the time. Inconsistent attention to safety, rules, and respectful interaction with students in class.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88" w:lineRule="auto"/>
              <w:rPr>
                <w:b w:val="1"/>
                <w:color w:val="222222"/>
                <w:sz w:val="16"/>
                <w:szCs w:val="16"/>
              </w:rPr>
            </w:pPr>
            <w:r w:rsidDel="00000000" w:rsidR="00000000" w:rsidRPr="00000000">
              <w:rPr>
                <w:b w:val="1"/>
                <w:color w:val="222222"/>
                <w:sz w:val="16"/>
                <w:szCs w:val="16"/>
                <w:rtl w:val="0"/>
              </w:rPr>
              <w:t xml:space="preserve">Requires ongoing intervention to ensure safe respectful interaction with regard to rules, equipment, and others during class.</w:t>
            </w:r>
          </w:p>
          <w:p w:rsidR="00000000" w:rsidDel="00000000" w:rsidP="00000000" w:rsidRDefault="00000000" w:rsidRPr="00000000" w14:paraId="00000047">
            <w:pPr>
              <w:ind w:left="720" w:firstLine="0"/>
              <w:rPr>
                <w:b w:val="1"/>
                <w:color w:val="222222"/>
                <w:sz w:val="16"/>
                <w:szCs w:val="16"/>
              </w:rPr>
            </w:pPr>
            <w:r w:rsidDel="00000000" w:rsidR="00000000" w:rsidRPr="00000000">
              <w:rPr>
                <w:rtl w:val="0"/>
              </w:rPr>
            </w:r>
          </w:p>
        </w:tc>
      </w:tr>
    </w:tbl>
    <w:p w:rsidR="00000000" w:rsidDel="00000000" w:rsidP="00000000" w:rsidRDefault="00000000" w:rsidRPr="00000000" w14:paraId="00000048">
      <w:pPr>
        <w:pageBreakBefore w:val="0"/>
        <w:ind w:left="720" w:firstLine="0"/>
        <w:rPr>
          <w:b w:val="1"/>
          <w:sz w:val="28"/>
          <w:szCs w:val="28"/>
        </w:rPr>
      </w:pPr>
      <w:r w:rsidDel="00000000" w:rsidR="00000000" w:rsidRPr="00000000">
        <w:rPr>
          <w:rtl w:val="0"/>
        </w:rPr>
      </w:r>
    </w:p>
    <w:p w:rsidR="00000000" w:rsidDel="00000000" w:rsidP="00000000" w:rsidRDefault="00000000" w:rsidRPr="00000000" w14:paraId="00000049">
      <w:pPr>
        <w:pageBreakBefore w:val="0"/>
        <w:ind w:left="720" w:firstLine="0"/>
        <w:rPr>
          <w:b w:val="1"/>
          <w:sz w:val="28"/>
          <w:szCs w:val="28"/>
        </w:rPr>
      </w:pPr>
      <w:r w:rsidDel="00000000" w:rsidR="00000000" w:rsidRPr="00000000">
        <w:rPr>
          <w:rtl w:val="0"/>
        </w:rPr>
      </w:r>
    </w:p>
    <w:p w:rsidR="00000000" w:rsidDel="00000000" w:rsidP="00000000" w:rsidRDefault="00000000" w:rsidRPr="00000000" w14:paraId="0000004A">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hgxeae76pxjn" w:id="0"/>
      <w:bookmarkEnd w:id="0"/>
      <w:r w:rsidDel="00000000" w:rsidR="00000000" w:rsidRPr="00000000">
        <w:rPr>
          <w:rtl w:val="0"/>
        </w:rPr>
      </w:r>
    </w:p>
    <w:p w:rsidR="00000000" w:rsidDel="00000000" w:rsidP="00000000" w:rsidRDefault="00000000" w:rsidRPr="00000000" w14:paraId="0000004B">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kowp49im3nau" w:id="1"/>
      <w:bookmarkEnd w:id="1"/>
      <w:r w:rsidDel="00000000" w:rsidR="00000000" w:rsidRPr="00000000">
        <w:rPr>
          <w:rtl w:val="0"/>
        </w:rPr>
      </w:r>
    </w:p>
    <w:p w:rsidR="00000000" w:rsidDel="00000000" w:rsidP="00000000" w:rsidRDefault="00000000" w:rsidRPr="00000000" w14:paraId="0000004C">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p5cpb9mb2nx" w:id="2"/>
      <w:bookmarkEnd w:id="2"/>
      <w:r w:rsidDel="00000000" w:rsidR="00000000" w:rsidRPr="00000000">
        <w:rPr>
          <w:rtl w:val="0"/>
        </w:rPr>
      </w:r>
    </w:p>
    <w:p w:rsidR="00000000" w:rsidDel="00000000" w:rsidP="00000000" w:rsidRDefault="00000000" w:rsidRPr="00000000" w14:paraId="0000004D">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8tjrnbf7fynw" w:id="3"/>
      <w:bookmarkEnd w:id="3"/>
      <w:r w:rsidDel="00000000" w:rsidR="00000000" w:rsidRPr="00000000">
        <w:rPr>
          <w:rtl w:val="0"/>
        </w:rPr>
      </w:r>
    </w:p>
    <w:p w:rsidR="00000000" w:rsidDel="00000000" w:rsidP="00000000" w:rsidRDefault="00000000" w:rsidRPr="00000000" w14:paraId="0000004E">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fcv6wa863bt2" w:id="4"/>
      <w:bookmarkEnd w:id="4"/>
      <w:r w:rsidDel="00000000" w:rsidR="00000000" w:rsidRPr="00000000">
        <w:rPr>
          <w:rtl w:val="0"/>
        </w:rPr>
      </w:r>
    </w:p>
    <w:p w:rsidR="00000000" w:rsidDel="00000000" w:rsidP="00000000" w:rsidRDefault="00000000" w:rsidRPr="00000000" w14:paraId="0000004F">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7gecc2sr0m46" w:id="5"/>
      <w:bookmarkEnd w:id="5"/>
      <w:r w:rsidDel="00000000" w:rsidR="00000000" w:rsidRPr="00000000">
        <w:rPr>
          <w:rtl w:val="0"/>
        </w:rPr>
      </w:r>
    </w:p>
    <w:p w:rsidR="00000000" w:rsidDel="00000000" w:rsidP="00000000" w:rsidRDefault="00000000" w:rsidRPr="00000000" w14:paraId="00000050">
      <w:pPr>
        <w:pStyle w:val="Heading2"/>
        <w:keepNext w:val="0"/>
        <w:keepLines w:val="0"/>
        <w:shd w:fill="ffffff" w:val="clear"/>
        <w:spacing w:after="220" w:before="0" w:line="288.00000000000006" w:lineRule="auto"/>
        <w:ind w:left="720" w:firstLine="0"/>
        <w:rPr>
          <w:rFonts w:ascii="Montserrat" w:cs="Montserrat" w:eastAsia="Montserrat" w:hAnsi="Montserrat"/>
          <w:color w:val="ff0000"/>
          <w:sz w:val="57"/>
          <w:szCs w:val="57"/>
        </w:rPr>
      </w:pPr>
      <w:bookmarkStart w:colFirst="0" w:colLast="0" w:name="_wcgcde5e6t39" w:id="6"/>
      <w:bookmarkEnd w:id="6"/>
      <w:r w:rsidDel="00000000" w:rsidR="00000000" w:rsidRPr="00000000">
        <w:rPr>
          <w:rFonts w:ascii="Montserrat" w:cs="Montserrat" w:eastAsia="Montserrat" w:hAnsi="Montserrat"/>
          <w:color w:val="ff0000"/>
          <w:sz w:val="57"/>
          <w:szCs w:val="57"/>
          <w:rtl w:val="0"/>
        </w:rPr>
        <w:t xml:space="preserve">General Physical Education Rules</w:t>
      </w:r>
    </w:p>
    <w:p w:rsidR="00000000" w:rsidDel="00000000" w:rsidP="00000000" w:rsidRDefault="00000000" w:rsidRPr="00000000" w14:paraId="00000051">
      <w:pPr>
        <w:numPr>
          <w:ilvl w:val="0"/>
          <w:numId w:val="1"/>
        </w:numPr>
        <w:shd w:fill="ffffff" w:val="clear"/>
        <w:spacing w:after="0" w:afterAutospacing="0" w:lineRule="auto"/>
        <w:ind w:left="720" w:hanging="360"/>
        <w:rPr>
          <w:b w:val="1"/>
        </w:rPr>
      </w:pPr>
      <w:r w:rsidDel="00000000" w:rsidR="00000000" w:rsidRPr="00000000">
        <w:rPr>
          <w:b w:val="1"/>
          <w:color w:val="373737"/>
          <w:sz w:val="21"/>
          <w:szCs w:val="21"/>
          <w:rtl w:val="0"/>
        </w:rPr>
        <w:t xml:space="preserve">Students cannot have food (including gum) or beverages (other than water) in class.</w:t>
      </w:r>
    </w:p>
    <w:p w:rsidR="00000000" w:rsidDel="00000000" w:rsidP="00000000" w:rsidRDefault="00000000" w:rsidRPr="00000000" w14:paraId="00000052">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Students may bring water bottles to class.</w:t>
      </w:r>
    </w:p>
    <w:p w:rsidR="00000000" w:rsidDel="00000000" w:rsidP="00000000" w:rsidRDefault="00000000" w:rsidRPr="00000000" w14:paraId="00000053">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Students that bring food or beverages (other than water) to class will be asked to dispose of these items.</w:t>
      </w:r>
    </w:p>
    <w:p w:rsidR="00000000" w:rsidDel="00000000" w:rsidP="00000000" w:rsidRDefault="00000000" w:rsidRPr="00000000" w14:paraId="00000054">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If a student’s medical circumstances require food or beverage in class, the teacher will work with the student to make an accommodation.</w:t>
      </w:r>
    </w:p>
    <w:p w:rsidR="00000000" w:rsidDel="00000000" w:rsidP="00000000" w:rsidRDefault="00000000" w:rsidRPr="00000000" w14:paraId="00000055">
      <w:pPr>
        <w:numPr>
          <w:ilvl w:val="0"/>
          <w:numId w:val="1"/>
        </w:numPr>
        <w:shd w:fill="ffffff" w:val="clear"/>
        <w:spacing w:after="0" w:afterAutospacing="0" w:lineRule="auto"/>
        <w:ind w:left="720" w:hanging="360"/>
        <w:rPr>
          <w:b w:val="1"/>
        </w:rPr>
      </w:pPr>
      <w:r w:rsidDel="00000000" w:rsidR="00000000" w:rsidRPr="00000000">
        <w:rPr>
          <w:b w:val="1"/>
          <w:color w:val="373737"/>
          <w:sz w:val="21"/>
          <w:szCs w:val="21"/>
          <w:rtl w:val="0"/>
        </w:rPr>
        <w:t xml:space="preserve">Students cannot have personal electronic devices in class unless the teacher approves a specific lesson.</w:t>
      </w:r>
    </w:p>
    <w:p w:rsidR="00000000" w:rsidDel="00000000" w:rsidP="00000000" w:rsidRDefault="00000000" w:rsidRPr="00000000" w14:paraId="00000056">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Students that bring personal electronic devices to class without approval from the teacher will be referred to the dean’s office.</w:t>
      </w:r>
    </w:p>
    <w:p w:rsidR="00000000" w:rsidDel="00000000" w:rsidP="00000000" w:rsidRDefault="00000000" w:rsidRPr="00000000" w14:paraId="00000057">
      <w:pPr>
        <w:numPr>
          <w:ilvl w:val="0"/>
          <w:numId w:val="1"/>
        </w:numPr>
        <w:shd w:fill="ffffff" w:val="clear"/>
        <w:spacing w:after="0" w:afterAutospacing="0" w:lineRule="auto"/>
        <w:ind w:left="720" w:hanging="360"/>
        <w:rPr>
          <w:b w:val="1"/>
        </w:rPr>
      </w:pPr>
      <w:r w:rsidDel="00000000" w:rsidR="00000000" w:rsidRPr="00000000">
        <w:rPr>
          <w:b w:val="1"/>
          <w:color w:val="373737"/>
          <w:sz w:val="21"/>
          <w:szCs w:val="21"/>
          <w:rtl w:val="0"/>
        </w:rPr>
        <w:t xml:space="preserve">Students are to demonstrate proper locker room etiquette at all times.</w:t>
      </w:r>
    </w:p>
    <w:p w:rsidR="00000000" w:rsidDel="00000000" w:rsidP="00000000" w:rsidRDefault="00000000" w:rsidRPr="00000000" w14:paraId="00000058">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Locker room doors will be unlocked so students need to lock their lockers.</w:t>
      </w:r>
    </w:p>
    <w:p w:rsidR="00000000" w:rsidDel="00000000" w:rsidP="00000000" w:rsidRDefault="00000000" w:rsidRPr="00000000" w14:paraId="00000059">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Cell phone use in the locker room is prohibited at all times.</w:t>
      </w:r>
    </w:p>
    <w:p w:rsidR="00000000" w:rsidDel="00000000" w:rsidP="00000000" w:rsidRDefault="00000000" w:rsidRPr="00000000" w14:paraId="0000005A">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Lockers should not be shared.  Students should only use the lockers that have been assigned.</w:t>
      </w:r>
    </w:p>
    <w:p w:rsidR="00000000" w:rsidDel="00000000" w:rsidP="00000000" w:rsidRDefault="00000000" w:rsidRPr="00000000" w14:paraId="0000005B">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Lockers should be locked at all times.  The school district is not responsible for the loss of any personal property.  The locker room attendance will be able to provide a student’s locker combination if needed.</w:t>
      </w:r>
    </w:p>
    <w:p w:rsidR="00000000" w:rsidDel="00000000" w:rsidP="00000000" w:rsidRDefault="00000000" w:rsidRPr="00000000" w14:paraId="0000005C">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Backpacks should be placed in the long locker.  Do not leave backpacks on the bench or the floor to ensure that valuables are not stolen and that they are not creating a safety hazard.</w:t>
      </w:r>
    </w:p>
    <w:p w:rsidR="00000000" w:rsidDel="00000000" w:rsidP="00000000" w:rsidRDefault="00000000" w:rsidRPr="00000000" w14:paraId="0000005D">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Only use the long locker during class for backpacks and clothes.</w:t>
      </w:r>
    </w:p>
    <w:p w:rsidR="00000000" w:rsidDel="00000000" w:rsidP="00000000" w:rsidRDefault="00000000" w:rsidRPr="00000000" w14:paraId="0000005E">
      <w:pPr>
        <w:numPr>
          <w:ilvl w:val="1"/>
          <w:numId w:val="1"/>
        </w:numPr>
        <w:spacing w:after="0" w:afterAutospacing="0" w:lineRule="auto"/>
        <w:ind w:left="1440" w:hanging="360"/>
        <w:rPr>
          <w:b w:val="1"/>
        </w:rPr>
      </w:pPr>
      <w:r w:rsidDel="00000000" w:rsidR="00000000" w:rsidRPr="00000000">
        <w:rPr>
          <w:b w:val="1"/>
          <w:color w:val="373737"/>
          <w:sz w:val="21"/>
          <w:szCs w:val="21"/>
          <w:rtl w:val="0"/>
        </w:rPr>
        <w:t xml:space="preserve">After class, remove all items from the long locker, and place gym clothes in the short locker.</w:t>
      </w:r>
    </w:p>
    <w:p w:rsidR="00000000" w:rsidDel="00000000" w:rsidP="00000000" w:rsidRDefault="00000000" w:rsidRPr="00000000" w14:paraId="0000005F">
      <w:pPr>
        <w:numPr>
          <w:ilvl w:val="1"/>
          <w:numId w:val="1"/>
        </w:numPr>
        <w:spacing w:after="220" w:lineRule="auto"/>
        <w:ind w:left="1440" w:hanging="360"/>
        <w:rPr>
          <w:b w:val="1"/>
        </w:rPr>
      </w:pPr>
      <w:r w:rsidDel="00000000" w:rsidR="00000000" w:rsidRPr="00000000">
        <w:rPr>
          <w:b w:val="1"/>
          <w:color w:val="373737"/>
          <w:sz w:val="21"/>
          <w:szCs w:val="21"/>
          <w:rtl w:val="0"/>
        </w:rPr>
        <w:t xml:space="preserve">Students should always respect their classmates and locker room aide</w:t>
      </w:r>
    </w:p>
    <w:p w:rsidR="00000000" w:rsidDel="00000000" w:rsidP="00000000" w:rsidRDefault="00000000" w:rsidRPr="00000000" w14:paraId="00000060">
      <w:pPr>
        <w:pageBreakBefore w:val="0"/>
        <w:ind w:left="720" w:firstLine="0"/>
        <w:rPr>
          <w:b w:val="1"/>
          <w:sz w:val="28"/>
          <w:szCs w:val="28"/>
        </w:rPr>
      </w:pPr>
      <w:r w:rsidDel="00000000" w:rsidR="00000000" w:rsidRPr="00000000">
        <w:rPr>
          <w:rtl w:val="0"/>
        </w:rPr>
      </w:r>
    </w:p>
    <w:p w:rsidR="00000000" w:rsidDel="00000000" w:rsidP="00000000" w:rsidRDefault="00000000" w:rsidRPr="00000000" w14:paraId="00000061">
      <w:pPr>
        <w:pStyle w:val="Heading3"/>
        <w:keepNext w:val="0"/>
        <w:keepLines w:val="0"/>
        <w:shd w:fill="ffffff" w:val="clear"/>
        <w:spacing w:before="0" w:line="288" w:lineRule="auto"/>
        <w:ind w:left="720" w:firstLine="0"/>
        <w:rPr>
          <w:color w:val="666666"/>
          <w:sz w:val="69"/>
          <w:szCs w:val="69"/>
        </w:rPr>
      </w:pPr>
      <w:bookmarkStart w:colFirst="0" w:colLast="0" w:name="_r0pr6rjv1kit" w:id="7"/>
      <w:bookmarkEnd w:id="7"/>
      <w:r w:rsidDel="00000000" w:rsidR="00000000" w:rsidRPr="00000000">
        <w:rPr>
          <w:b w:val="1"/>
          <w:color w:val="666666"/>
          <w:rtl w:val="0"/>
        </w:rPr>
        <w:t xml:space="preserve">Phones and earbuds</w:t>
      </w:r>
      <w:r w:rsidDel="00000000" w:rsidR="00000000" w:rsidRPr="00000000">
        <w:rPr>
          <w:color w:val="666666"/>
          <w:rtl w:val="0"/>
        </w:rPr>
        <w:t xml:space="preserve">:</w:t>
      </w:r>
      <w:r w:rsidDel="00000000" w:rsidR="00000000" w:rsidRPr="00000000">
        <w:rPr>
          <w:color w:val="666666"/>
          <w:sz w:val="69"/>
          <w:szCs w:val="69"/>
          <w:rtl w:val="0"/>
        </w:rPr>
        <w:t xml:space="preserve">  </w:t>
      </w:r>
    </w:p>
    <w:p w:rsidR="00000000" w:rsidDel="00000000" w:rsidP="00000000" w:rsidRDefault="00000000" w:rsidRPr="00000000" w14:paraId="00000062">
      <w:pPr>
        <w:shd w:fill="ffffff" w:val="clear"/>
        <w:spacing w:after="240" w:lineRule="auto"/>
        <w:rPr>
          <w:b w:val="1"/>
          <w:color w:val="666666"/>
          <w:sz w:val="24"/>
          <w:szCs w:val="24"/>
        </w:rPr>
      </w:pPr>
      <w:r w:rsidDel="00000000" w:rsidR="00000000" w:rsidRPr="00000000">
        <w:rPr>
          <w:b w:val="1"/>
          <w:color w:val="666666"/>
          <w:sz w:val="24"/>
          <w:szCs w:val="24"/>
          <w:rtl w:val="0"/>
        </w:rPr>
        <w:t xml:space="preserve">For the protection of the students as well as any electronic device we require that phones and earbuds not be brought into our activity areas unless the teacher allows them.  These devices are a distraction and take away from the assigned engagement in class.   Therefore, if a student is found focusing their engagement with a phone or installed earbuds during the class time, the student will not be able to achieve the class engagement points for that day (5 points).  All these devices should be locked in the student's assigned locker within the locker room before entering the class.</w:t>
      </w:r>
    </w:p>
    <w:p w:rsidR="00000000" w:rsidDel="00000000" w:rsidP="00000000" w:rsidRDefault="00000000" w:rsidRPr="00000000" w14:paraId="00000063">
      <w:pPr>
        <w:pageBreakBefore w:val="0"/>
        <w:ind w:left="720" w:firstLine="0"/>
        <w:rPr>
          <w:b w:val="1"/>
          <w:sz w:val="28"/>
          <w:szCs w:val="28"/>
        </w:rPr>
      </w:pP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73737"/>
        <w:sz w:val="21"/>
        <w:szCs w:val="21"/>
        <w:u w:val="none"/>
      </w:rPr>
    </w:lvl>
    <w:lvl w:ilvl="1">
      <w:start w:val="1"/>
      <w:numFmt w:val="bullet"/>
      <w:lvlText w:val="○"/>
      <w:lvlJc w:val="left"/>
      <w:pPr>
        <w:ind w:left="1440" w:hanging="360"/>
      </w:pPr>
      <w:rPr>
        <w:rFonts w:ascii="Arial" w:cs="Arial" w:eastAsia="Arial" w:hAnsi="Arial"/>
        <w:color w:val="373737"/>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